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" w:lineRule="auto"/>
        <w:ind w:left="2300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Faculty Proforma for the GMC Budan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Name: ..Dr Neetu Gautam..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-12699</wp:posOffset>
                </wp:positionV>
                <wp:extent cx="1323975" cy="15716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88775" y="2998950"/>
                          <a:ext cx="13144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.000000238418579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..........................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-12699</wp:posOffset>
                </wp:positionV>
                <wp:extent cx="1323975" cy="15716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285875" cy="1562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03063" y="2998950"/>
                          <a:ext cx="1285875" cy="1562100"/>
                          <a:chOff x="4703063" y="2998950"/>
                          <a:chExt cx="1285875" cy="1562100"/>
                        </a:xfrm>
                      </wpg:grpSpPr>
                      <wpg:grpSp>
                        <wpg:cNvGrpSpPr/>
                        <wpg:grpSpPr>
                          <a:xfrm>
                            <a:off x="4703063" y="2998950"/>
                            <a:ext cx="1285875" cy="1562100"/>
                            <a:chOff x="9015" y="-20"/>
                            <a:chExt cx="2025" cy="24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015" y="-20"/>
                              <a:ext cx="2025" cy="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9015" y="-20"/>
                              <a:ext cx="2025" cy="2460"/>
                              <a:chOff x="9015" y="-20"/>
                              <a:chExt cx="2025" cy="246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9015" y="-20"/>
                                <a:ext cx="2025" cy="2460"/>
                              </a:xfrm>
                              <a:custGeom>
                                <a:rect b="b" l="l" r="r" t="t"/>
                                <a:pathLst>
                                  <a:path extrusionOk="0" h="2460" w="2025">
                                    <a:moveTo>
                                      <a:pt x="0" y="2460"/>
                                    </a:moveTo>
                                    <a:lnTo>
                                      <a:pt x="2025" y="2460"/>
                                    </a:lnTo>
                                    <a:lnTo>
                                      <a:pt x="202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9015" y="-20"/>
                                <a:ext cx="2025" cy="24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70" w:line="279.99999046325684"/>
                                    <w:ind w:left="146.99999809265137" w:right="432.99999237060547" w:firstLine="146.99999809265137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285875" cy="15621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Qualification: ..MD Pediatrics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 Fellowships: ..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  Date of joining: .................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</w:t>
      </w:r>
    </w:p>
    <w:p w:rsidR="00000000" w:rsidDel="00000000" w:rsidP="00000000" w:rsidRDefault="00000000" w:rsidRPr="00000000" w14:paraId="0000000B">
      <w:pPr>
        <w:spacing w:before="1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  Date of Birth: ..</w:t>
      </w:r>
      <w:r w:rsidDel="00000000" w:rsidR="00000000" w:rsidRPr="00000000">
        <w:rPr>
          <w:rtl w:val="0"/>
        </w:rPr>
        <w:t xml:space="preserve">05 Jan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1983. Gender: </w:t>
      </w:r>
      <w:r w:rsidDel="00000000" w:rsidR="00000000" w:rsidRPr="00000000">
        <w:rPr>
          <w:rtl w:val="0"/>
        </w:rPr>
        <w:t xml:space="preserve">Female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D">
      <w:pPr>
        <w:spacing w:before="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 Designation: .............. Assistant Professor..................................................................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 Department: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..Pediatrics..................................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 Specialization: ..MD.. Pediatrics...........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  Area of Interest: 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Pediatrics, Neonatology</w:t>
      </w:r>
    </w:p>
    <w:p w:rsidR="00000000" w:rsidDel="00000000" w:rsidP="00000000" w:rsidRDefault="00000000" w:rsidRPr="00000000" w14:paraId="00000015">
      <w:pPr>
        <w:spacing w:before="1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 OPD  days: ....................... Tuesday and Friday............................................................................................................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OPD Room No.: .....129.................  ........................ .Timings: 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.8am -4pm.........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Super speciality clinic: ....NA....Room No / ward No. : ......NA..........</w:t>
      </w:r>
    </w:p>
    <w:p w:rsidR="00000000" w:rsidDel="00000000" w:rsidP="00000000" w:rsidRDefault="00000000" w:rsidRPr="00000000" w14:paraId="0000001B">
      <w:pPr>
        <w:spacing w:before="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Super speciality clinic days.....................NA..........................Timings: ...............NA..................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  Awards: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spacing w:before="1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a.International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b.National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c.State level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d.District Level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Achievements:</w:t>
      </w:r>
    </w:p>
    <w:p w:rsidR="00000000" w:rsidDel="00000000" w:rsidP="00000000" w:rsidRDefault="00000000" w:rsidRPr="00000000" w14:paraId="00000029">
      <w:pPr>
        <w:spacing w:before="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  Publications (Index/Peer reviewed): .............</w:t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5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42.0" w:type="dxa"/>
        <w:jc w:val="left"/>
        <w:tblInd w:w="463.0" w:type="dxa"/>
        <w:tblLayout w:type="fixed"/>
        <w:tblLook w:val="0000"/>
      </w:tblPr>
      <w:tblGrid>
        <w:gridCol w:w="442"/>
        <w:gridCol w:w="2970"/>
        <w:gridCol w:w="2430"/>
        <w:gridCol w:w="2700"/>
        <w:tblGridChange w:id="0">
          <w:tblGrid>
            <w:gridCol w:w="442"/>
            <w:gridCol w:w="2970"/>
            <w:gridCol w:w="2430"/>
            <w:gridCol w:w="2700"/>
          </w:tblGrid>
        </w:tblGridChange>
      </w:tblGrid>
      <w:tr>
        <w:trPr>
          <w:cantSplit w:val="0"/>
          <w:trHeight w:val="9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of Article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Year/Month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Association of MTHFR gene polymorphism with hyper- homocysteinemia and its modulation by vitamin B12 and folic acid in Indian malnourished children. </w:t>
            </w:r>
          </w:p>
          <w:p w:rsidR="00000000" w:rsidDel="00000000" w:rsidP="00000000" w:rsidRDefault="00000000" w:rsidRPr="00000000" w14:paraId="0000003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Role of multivitamins, micronutrients and probiotics supplementation in management of HIV infected children</w:t>
            </w:r>
          </w:p>
          <w:p w:rsidR="00000000" w:rsidDel="00000000" w:rsidP="00000000" w:rsidRDefault="00000000" w:rsidRPr="00000000" w14:paraId="0000003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International Journal of medical sciences and health</w:t>
            </w:r>
          </w:p>
          <w:p w:rsidR="00000000" w:rsidDel="00000000" w:rsidP="00000000" w:rsidRDefault="00000000" w:rsidRPr="00000000" w14:paraId="0000003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Indian Journal of Pediatrics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Sept-Dec 2021,Vol 7 issue 3</w:t>
            </w:r>
          </w:p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(Under process)</w:t>
            </w:r>
          </w:p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December 2014, Volume 81, Issue 12, pp 1315­1320</w:t>
            </w:r>
          </w:p>
        </w:tc>
      </w:tr>
    </w:tbl>
    <w:p w:rsidR="00000000" w:rsidDel="00000000" w:rsidP="00000000" w:rsidRDefault="00000000" w:rsidRPr="00000000" w14:paraId="0000004C">
      <w:pPr>
        <w:jc w:val="both"/>
        <w:rPr/>
        <w:sectPr>
          <w:pgSz w:h="16839" w:w="11907" w:orient="portrait"/>
          <w:pgMar w:bottom="280" w:top="1400" w:left="1680" w:right="2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8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  Publications (Non indexed): ............................................................................</w:t>
      </w:r>
    </w:p>
    <w:p w:rsidR="00000000" w:rsidDel="00000000" w:rsidP="00000000" w:rsidRDefault="00000000" w:rsidRPr="00000000" w14:paraId="0000004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5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75.0" w:type="dxa"/>
        <w:jc w:val="left"/>
        <w:tblInd w:w="890.0" w:type="dxa"/>
        <w:tblLayout w:type="fixed"/>
        <w:tblLook w:val="0000"/>
      </w:tblPr>
      <w:tblGrid>
        <w:gridCol w:w="465"/>
        <w:gridCol w:w="2930"/>
        <w:gridCol w:w="2290"/>
        <w:gridCol w:w="2790"/>
        <w:tblGridChange w:id="0">
          <w:tblGrid>
            <w:gridCol w:w="465"/>
            <w:gridCol w:w="2930"/>
            <w:gridCol w:w="2290"/>
            <w:gridCol w:w="2790"/>
          </w:tblGrid>
        </w:tblGridChange>
      </w:tblGrid>
      <w:tr>
        <w:trPr>
          <w:cantSplit w:val="0"/>
          <w:trHeight w:val="9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3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8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of Article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87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Year/Month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11" w:lineRule="auto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0" w:before="56" w:line="240" w:lineRule="auto"/>
        <w:ind w:left="8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</w:t>
        <w:tab/>
        <w:t xml:space="preserve">Books/Book  Chapters: ...................................................................................</w:t>
      </w:r>
    </w:p>
    <w:p w:rsidR="00000000" w:rsidDel="00000000" w:rsidP="00000000" w:rsidRDefault="00000000" w:rsidRPr="00000000" w14:paraId="0000005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5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65.0" w:type="dxa"/>
        <w:jc w:val="left"/>
        <w:tblInd w:w="890.0" w:type="dxa"/>
        <w:tblLayout w:type="fixed"/>
        <w:tblLook w:val="0000"/>
      </w:tblPr>
      <w:tblGrid>
        <w:gridCol w:w="465"/>
        <w:gridCol w:w="1710"/>
        <w:gridCol w:w="1620"/>
        <w:gridCol w:w="1800"/>
        <w:gridCol w:w="1530"/>
        <w:gridCol w:w="1440"/>
        <w:tblGridChange w:id="0">
          <w:tblGrid>
            <w:gridCol w:w="465"/>
            <w:gridCol w:w="1710"/>
            <w:gridCol w:w="1620"/>
            <w:gridCol w:w="1800"/>
            <w:gridCol w:w="1530"/>
            <w:gridCol w:w="1440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3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5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Author/s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42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2" w:lineRule="auto"/>
              <w:ind w:left="266" w:right="270" w:firstLine="163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of 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51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Page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5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8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  Invited Oral Presentations:...........................................................................................</w:t>
      </w:r>
    </w:p>
    <w:p w:rsidR="00000000" w:rsidDel="00000000" w:rsidP="00000000" w:rsidRDefault="00000000" w:rsidRPr="00000000" w14:paraId="0000006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5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55.0" w:type="dxa"/>
        <w:jc w:val="left"/>
        <w:tblInd w:w="890.0" w:type="dxa"/>
        <w:tblLayout w:type="fixed"/>
        <w:tblLook w:val="0000"/>
      </w:tblPr>
      <w:tblGrid>
        <w:gridCol w:w="465"/>
        <w:gridCol w:w="1448"/>
        <w:gridCol w:w="2872"/>
        <w:gridCol w:w="2160"/>
        <w:gridCol w:w="1710"/>
        <w:tblGridChange w:id="0">
          <w:tblGrid>
            <w:gridCol w:w="465"/>
            <w:gridCol w:w="1448"/>
            <w:gridCol w:w="2872"/>
            <w:gridCol w:w="2160"/>
            <w:gridCol w:w="1710"/>
          </w:tblGrid>
        </w:tblGridChange>
      </w:tblGrid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2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41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of conference/seminar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2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of 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51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Publisher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9" w:lineRule="auto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56" w:line="240" w:lineRule="auto"/>
        <w:ind w:left="8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Research Presentations (Oral): National................International............................</w:t>
      </w:r>
    </w:p>
    <w:p w:rsidR="00000000" w:rsidDel="00000000" w:rsidP="00000000" w:rsidRDefault="00000000" w:rsidRPr="00000000" w14:paraId="0000008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5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55.0" w:type="dxa"/>
        <w:jc w:val="left"/>
        <w:tblInd w:w="890.0" w:type="dxa"/>
        <w:tblLayout w:type="fixed"/>
        <w:tblLook w:val="0000"/>
      </w:tblPr>
      <w:tblGrid>
        <w:gridCol w:w="566"/>
        <w:gridCol w:w="1969"/>
        <w:gridCol w:w="2520"/>
        <w:gridCol w:w="1980"/>
        <w:gridCol w:w="1620"/>
        <w:tblGridChange w:id="0">
          <w:tblGrid>
            <w:gridCol w:w="566"/>
            <w:gridCol w:w="1969"/>
            <w:gridCol w:w="2520"/>
            <w:gridCol w:w="1980"/>
            <w:gridCol w:w="1620"/>
          </w:tblGrid>
        </w:tblGridChange>
      </w:tblGrid>
      <w:tr>
        <w:trPr>
          <w:cantSplit w:val="0"/>
          <w:trHeight w:val="8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2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0" w:right="200" w:hanging="21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of the 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70" w:right="419" w:hanging="85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of conference/ seminar  volume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2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of 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51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Publisher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before="9" w:lineRule="auto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56" w:line="240" w:lineRule="auto"/>
        <w:ind w:left="8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 Research Presentations (Poster): National................International...............................</w:t>
      </w:r>
    </w:p>
    <w:p w:rsidR="00000000" w:rsidDel="00000000" w:rsidP="00000000" w:rsidRDefault="00000000" w:rsidRPr="00000000" w14:paraId="0000008F">
      <w:pPr>
        <w:spacing w:before="7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5.0" w:type="dxa"/>
        <w:jc w:val="left"/>
        <w:tblInd w:w="890.0" w:type="dxa"/>
        <w:tblLayout w:type="fixed"/>
        <w:tblLook w:val="0000"/>
      </w:tblPr>
      <w:tblGrid>
        <w:gridCol w:w="566"/>
        <w:gridCol w:w="1789"/>
        <w:gridCol w:w="2732"/>
        <w:gridCol w:w="2128"/>
        <w:gridCol w:w="1530"/>
        <w:tblGridChange w:id="0">
          <w:tblGrid>
            <w:gridCol w:w="566"/>
            <w:gridCol w:w="1789"/>
            <w:gridCol w:w="2732"/>
            <w:gridCol w:w="2128"/>
            <w:gridCol w:w="1530"/>
          </w:tblGrid>
        </w:tblGridChange>
      </w:tblGrid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7" w:lineRule="auto"/>
              <w:ind w:left="420" w:right="200" w:hanging="21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of the 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7" w:lineRule="auto"/>
              <w:ind w:left="1270" w:right="419" w:hanging="85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of conference/ seminar volume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2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of 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51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Publisher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39" w:w="11907" w:orient="portrait"/>
          <w:pgMar w:bottom="280" w:top="1380" w:left="1680" w:right="20" w:header="720" w:footer="720"/>
        </w:sect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g.Others : 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16. Research Work : …………………………………………………………………………………………………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Research guidance :  Awarded     Submitted     Ongoing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…………………….  ………………………  …………………..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Ongoing Thesis :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………………………………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…………………………………………………………….</w:t>
      </w:r>
    </w:p>
    <w:tbl>
      <w:tblPr>
        <w:tblStyle w:val="Table7"/>
        <w:tblW w:w="8628.0" w:type="dxa"/>
        <w:jc w:val="left"/>
        <w:tblInd w:w="12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8"/>
        <w:gridCol w:w="2970"/>
        <w:gridCol w:w="1890"/>
        <w:gridCol w:w="1800"/>
        <w:gridCol w:w="1440"/>
        <w:tblGridChange w:id="0">
          <w:tblGrid>
            <w:gridCol w:w="528"/>
            <w:gridCol w:w="2970"/>
            <w:gridCol w:w="1890"/>
            <w:gridCol w:w="1800"/>
            <w:gridCol w:w="1440"/>
          </w:tblGrid>
        </w:tblGridChange>
      </w:tblGrid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No.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of the Project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Chief/Co-investigators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Commencement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Expected date of completion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80" w:right="0" w:firstLine="72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c.Other ongoing projects :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20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 Life Memberships : IAP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-243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18. Grants received : ……… …………………………………………………………………………………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20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 Other Corporate responsibilities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20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56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20. Community Services :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20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 Social Services :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20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 Previous Appointments : ………                </w:t>
      </w:r>
    </w:p>
    <w:tbl>
      <w:tblPr>
        <w:tblStyle w:val="Table8"/>
        <w:tblW w:w="8010.0" w:type="dxa"/>
        <w:jc w:val="left"/>
        <w:tblInd w:w="18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2610"/>
        <w:gridCol w:w="1440"/>
        <w:gridCol w:w="1260"/>
        <w:gridCol w:w="1980"/>
        <w:tblGridChange w:id="0">
          <w:tblGrid>
            <w:gridCol w:w="720"/>
            <w:gridCol w:w="2610"/>
            <w:gridCol w:w="1440"/>
            <w:gridCol w:w="126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Name of Post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From 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widowControl w:val="1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1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Assistant Professor</w:t>
            </w:r>
            <w:r w:rsidDel="00000000" w:rsidR="00000000" w:rsidRPr="00000000">
              <w:rPr>
                <w:rtl w:val="0"/>
              </w:rPr>
              <w:t xml:space="preserve"> Government Medical College, Kannauj </w:t>
            </w:r>
          </w:p>
          <w:p w:rsidR="00000000" w:rsidDel="00000000" w:rsidP="00000000" w:rsidRDefault="00000000" w:rsidRPr="00000000" w14:paraId="000000CA">
            <w:pPr>
              <w:widowControl w:val="1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16.08.2016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05.10.2018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 years 2 months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 2.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1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Senior Resident  </w:t>
            </w:r>
            <w:r w:rsidDel="00000000" w:rsidR="00000000" w:rsidRPr="00000000">
              <w:rPr>
                <w:rtl w:val="0"/>
              </w:rPr>
              <w:t xml:space="preserve">Rohilkhand Medical     College and Hospital, Bareilly</w:t>
            </w:r>
          </w:p>
          <w:p w:rsidR="00000000" w:rsidDel="00000000" w:rsidP="00000000" w:rsidRDefault="00000000" w:rsidRPr="00000000" w14:paraId="000000D0">
            <w:pPr>
              <w:widowControl w:val="1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07.03.2014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13.08.2016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 years 5 months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 3.</w:t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Resident</w:t>
            </w:r>
          </w:p>
          <w:p w:rsidR="00000000" w:rsidDel="00000000" w:rsidP="00000000" w:rsidRDefault="00000000" w:rsidRPr="00000000" w14:paraId="000000D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Sanjay Gandhi Memorial Hospital, Delhi</w:t>
            </w:r>
          </w:p>
          <w:p w:rsidR="00000000" w:rsidDel="00000000" w:rsidP="00000000" w:rsidRDefault="00000000" w:rsidRPr="00000000" w14:paraId="000000D7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06.08.2013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04.03.2014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 months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 4.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 5.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20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23. Email : neetukgmu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4@gmail.com…… ………………………………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20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24. Website : ………………………… 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20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 Phone/Mobile No. : (RES)… ………7351558883…………………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80" w:right="0" w:firstLine="72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 Fax 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80" w:right="0" w:firstLine="72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27. Address for Communications :H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.No- 100,Lane 5, Golden Green Park,Bisal pur road, Bareilly, 243006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9" w:w="11907" w:orient="portrait"/>
      <w:pgMar w:bottom="720" w:top="720" w:left="720" w:right="56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2lomErsLaq2fRXvcPbAlGAZgw==">AMUW2mW5UzhJ5BhpCleCLjB5WiiKZeah8fifW6k2M2TGDbqwXMM81Fqznb4rRlnjBr7QRMp+onA8s8X7YJMbo5mcSszlZpQlXgEpFW1Xsv2bbkafjbZgJqo=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